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Salary Slip Format - Word (.docx)</w:t>
      </w:r>
    </w:p>
    <w:p>
      <w:pPr>
        <w:pStyle w:val="Heading1"/>
      </w:pPr>
      <w:r>
        <w:t>Employee Details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Employee Name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Employee ID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Designation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Department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Pay Period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Bank Account Number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1"/>
      </w:pPr>
      <w:r>
        <w:t>Earnings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Basic Salary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House Rent Allowance (HRA)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Conveyance Allowance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Special Allowance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Medical Allowance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Total Earnings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1"/>
      </w:pPr>
      <w:r>
        <w:t>Deductions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Provident Fund (PF)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Professional Tax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Tax Deducted at Source (TDS)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ESI</w:t>
            </w:r>
          </w:p>
        </w:tc>
        <w:tc>
          <w:tcPr>
            <w:tcW w:type="dxa" w:w="4320"/>
          </w:tcPr>
          <w:p>
            <w:r/>
          </w:p>
        </w:tc>
      </w:tr>
      <w:tr>
        <w:tc>
          <w:tcPr>
            <w:tcW w:type="dxa" w:w="4320"/>
          </w:tcPr>
          <w:p>
            <w:r>
              <w:t>Total Deductions</w:t>
            </w:r>
          </w:p>
        </w:tc>
        <w:tc>
          <w:tcPr>
            <w:tcW w:type="dxa" w:w="4320"/>
          </w:tcPr>
          <w:p>
            <w:r/>
          </w:p>
        </w:tc>
      </w:tr>
    </w:tbl>
    <w:p/>
    <w:p>
      <w:pPr>
        <w:pStyle w:val="Heading1"/>
      </w:pPr>
      <w:r>
        <w:t>Net Salary (Take-home Pay)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